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A2" w:rsidRDefault="001854A5" w:rsidP="001379A2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46346">
        <w:rPr>
          <w:rFonts w:ascii="Times New Roman" w:hAnsi="Times New Roman"/>
        </w:rPr>
        <w:t xml:space="preserve"> </w:t>
      </w:r>
      <w:r w:rsidR="00E105EC">
        <w:rPr>
          <w:rFonts w:ascii="Times New Roman" w:hAnsi="Times New Roman"/>
        </w:rPr>
        <w:t xml:space="preserve"> </w:t>
      </w:r>
      <w:r w:rsidR="001D4B2D">
        <w:rPr>
          <w:rFonts w:ascii="Times New Roman" w:hAnsi="Times New Roman"/>
        </w:rPr>
        <w:t xml:space="preserve"> </w:t>
      </w:r>
      <w:r w:rsidR="001379A2">
        <w:rPr>
          <w:rFonts w:ascii="Times New Roman" w:hAnsi="Times New Roman"/>
          <w:noProof/>
        </w:rPr>
        <w:drawing>
          <wp:inline distT="0" distB="0" distL="0" distR="0">
            <wp:extent cx="5048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9A2" w:rsidRDefault="001379A2" w:rsidP="001379A2">
      <w:pPr>
        <w:pStyle w:val="1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679"/>
      </w:tblGrid>
      <w:tr w:rsidR="001379A2" w:rsidTr="001379A2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379A2" w:rsidRDefault="001379A2">
            <w:pPr>
              <w:pStyle w:val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1379A2" w:rsidRDefault="001379A2">
            <w:pPr>
              <w:pStyle w:val="1"/>
              <w:jc w:val="center"/>
              <w:rPr>
                <w:rFonts w:ascii="Times New Roman" w:eastAsia="Times New Roman" w:hAnsi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1379A2" w:rsidTr="001379A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9A2" w:rsidRDefault="001379A2" w:rsidP="005D2AC5">
            <w:pPr>
              <w:pStyle w:val="1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8"/>
              </w:rPr>
              <w:t>«</w:t>
            </w:r>
            <w:r w:rsidR="005D2AC5">
              <w:rPr>
                <w:rFonts w:ascii="Times New Roman" w:eastAsia="Times New Roman" w:hAnsi="Times New Roman"/>
                <w:sz w:val="28"/>
                <w:u w:val="single"/>
              </w:rPr>
              <w:t>14</w:t>
            </w:r>
            <w:r>
              <w:rPr>
                <w:rFonts w:ascii="Times New Roman" w:eastAsia="Times New Roman" w:hAnsi="Times New Roman"/>
                <w:sz w:val="28"/>
              </w:rPr>
              <w:t xml:space="preserve">» </w:t>
            </w:r>
            <w:r w:rsidR="005D2AC5">
              <w:rPr>
                <w:rFonts w:ascii="Times New Roman" w:eastAsia="Times New Roman" w:hAnsi="Times New Roman"/>
                <w:sz w:val="28"/>
                <w:u w:val="single"/>
              </w:rPr>
              <w:t xml:space="preserve">сентября </w:t>
            </w: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2007C">
              <w:rPr>
                <w:rFonts w:ascii="Times New Roman" w:eastAsia="Times New Roman" w:hAnsi="Times New Roman"/>
                <w:sz w:val="28"/>
              </w:rPr>
              <w:t xml:space="preserve">8 </w:t>
            </w:r>
            <w:r w:rsidR="00F1477A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9A2" w:rsidRDefault="001379A2" w:rsidP="005D2AC5">
            <w:pPr>
              <w:pStyle w:val="1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                                      </w:t>
            </w:r>
            <w:r w:rsidR="00FB7C5B">
              <w:rPr>
                <w:rFonts w:ascii="Times New Roman" w:eastAsia="Times New Roman" w:hAnsi="Times New Roman"/>
                <w:sz w:val="28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</w:rPr>
              <w:t xml:space="preserve">  № </w:t>
            </w:r>
            <w:bookmarkStart w:id="0" w:name="_GoBack"/>
            <w:bookmarkEnd w:id="0"/>
            <w:r w:rsidR="005D2AC5">
              <w:rPr>
                <w:rFonts w:ascii="Times New Roman" w:eastAsia="Times New Roman" w:hAnsi="Times New Roman"/>
                <w:sz w:val="28"/>
                <w:u w:val="single"/>
              </w:rPr>
              <w:t>290-п</w:t>
            </w:r>
          </w:p>
        </w:tc>
      </w:tr>
      <w:tr w:rsidR="001379A2" w:rsidTr="001379A2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9A2" w:rsidRDefault="001379A2">
            <w:pPr>
              <w:pStyle w:val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гп Северо-Енисейский</w:t>
            </w:r>
          </w:p>
          <w:p w:rsidR="001379A2" w:rsidRDefault="001379A2">
            <w:pPr>
              <w:pStyle w:val="1"/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5D2AC5" w:rsidRDefault="005D2AC5">
            <w:pPr>
              <w:pStyle w:val="1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1379A2" w:rsidRDefault="001379A2" w:rsidP="00CA2347">
      <w:pPr>
        <w:spacing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 внесении изменений в постановление администрации Северо-Енисейского района от 02.07.2013 № 297-п «</w:t>
      </w:r>
      <w:r>
        <w:rPr>
          <w:rFonts w:ascii="Times New Roman" w:hAnsi="Times New Roman"/>
          <w:sz w:val="28"/>
          <w:szCs w:val="28"/>
        </w:rPr>
        <w:t>Об утверждении Положения о муниципальном жилищном контроле и административного регламента проведения проверок при осуществлении муниципального жилищного контроля на территории Северо-Енисейского района Красноярского края»</w:t>
      </w:r>
    </w:p>
    <w:p w:rsidR="001379A2" w:rsidRDefault="001379A2" w:rsidP="00F1477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упорядочения осуществления муниципального жилищного контроля на территории Северо-Енисейского района и приведения документа в соответствие с действующим законодательством, </w:t>
      </w:r>
      <w:r w:rsidR="00FA0DA0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FA0DA0"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t xml:space="preserve"> 20 Жилищного кодекса РФ, стат</w:t>
      </w:r>
      <w:r w:rsidR="00FA0DA0">
        <w:rPr>
          <w:rFonts w:ascii="Times New Roman" w:hAnsi="Times New Roman"/>
          <w:sz w:val="28"/>
          <w:szCs w:val="28"/>
        </w:rPr>
        <w:t>ьями</w:t>
      </w:r>
      <w:r>
        <w:rPr>
          <w:rFonts w:ascii="Times New Roman" w:hAnsi="Times New Roman"/>
          <w:sz w:val="28"/>
          <w:szCs w:val="28"/>
        </w:rPr>
        <w:t xml:space="preserve"> 8.2.,8.3.,10,12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</w:t>
      </w:r>
      <w:r w:rsidR="000B6663">
        <w:rPr>
          <w:rFonts w:ascii="Times New Roman" w:hAnsi="Times New Roman"/>
          <w:sz w:val="28"/>
          <w:szCs w:val="28"/>
        </w:rPr>
        <w:t>ра) и муниципального контроля»</w:t>
      </w:r>
      <w:r w:rsidR="00DE2409">
        <w:rPr>
          <w:rFonts w:ascii="Times New Roman" w:hAnsi="Times New Roman"/>
          <w:sz w:val="28"/>
          <w:szCs w:val="28"/>
        </w:rPr>
        <w:t>, Законом Красноярского края</w:t>
      </w:r>
      <w:r w:rsidR="000B6663">
        <w:rPr>
          <w:rFonts w:ascii="Times New Roman" w:hAnsi="Times New Roman"/>
          <w:sz w:val="28"/>
          <w:szCs w:val="28"/>
        </w:rPr>
        <w:t xml:space="preserve"> </w:t>
      </w:r>
      <w:r w:rsidR="00DE2409">
        <w:rPr>
          <w:rFonts w:ascii="Times New Roman" w:eastAsiaTheme="minorHAnsi" w:hAnsi="Times New Roman"/>
          <w:sz w:val="28"/>
          <w:szCs w:val="28"/>
          <w:lang w:eastAsia="en-US"/>
        </w:rPr>
        <w:t xml:space="preserve">от 05.12.2013 N 5-1912 </w:t>
      </w:r>
      <w:r w:rsidR="00FB7C5B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DE2409">
        <w:rPr>
          <w:rFonts w:ascii="Times New Roman" w:eastAsiaTheme="minorHAnsi" w:hAnsi="Times New Roman"/>
          <w:sz w:val="28"/>
          <w:szCs w:val="28"/>
          <w:lang w:eastAsia="en-US"/>
        </w:rPr>
        <w:t>О порядке разработки</w:t>
      </w:r>
      <w:proofErr w:type="gramEnd"/>
      <w:r w:rsidR="00DE2409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принятия административных регламентов осуществления муниципального контроля и регионального государственного контроля (надзора), </w:t>
      </w:r>
      <w:proofErr w:type="gramStart"/>
      <w:r w:rsidR="00DE2409">
        <w:rPr>
          <w:rFonts w:ascii="Times New Roman" w:eastAsiaTheme="minorHAnsi" w:hAnsi="Times New Roman"/>
          <w:sz w:val="28"/>
          <w:szCs w:val="28"/>
          <w:lang w:eastAsia="en-US"/>
        </w:rPr>
        <w:t>полномочиями</w:t>
      </w:r>
      <w:proofErr w:type="gramEnd"/>
      <w:r w:rsidR="00DE2409">
        <w:rPr>
          <w:rFonts w:ascii="Times New Roman" w:eastAsiaTheme="minorHAnsi" w:hAnsi="Times New Roman"/>
          <w:sz w:val="28"/>
          <w:szCs w:val="28"/>
          <w:lang w:eastAsia="en-US"/>
        </w:rPr>
        <w:t xml:space="preserve"> по осуществлению которого наделены</w:t>
      </w:r>
      <w:r w:rsidR="00FB7C5B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органы местного самоуправления»</w:t>
      </w:r>
      <w:r w:rsidR="00DE2409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>
        <w:rPr>
          <w:rFonts w:ascii="Times New Roman" w:hAnsi="Times New Roman"/>
          <w:sz w:val="28"/>
          <w:szCs w:val="28"/>
        </w:rPr>
        <w:t>стать</w:t>
      </w:r>
      <w:r w:rsidR="00FA0DA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34 Устава района, ПОСТАНОВЛЯЮ:</w:t>
      </w:r>
    </w:p>
    <w:p w:rsidR="001379A2" w:rsidRDefault="001379A2" w:rsidP="00F1477A">
      <w:pPr>
        <w:spacing w:after="0" w:line="240" w:lineRule="auto"/>
        <w:ind w:right="-284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Внести в постановление администрации Северо-Енисейского района от 02.07.2013 № 297-п «</w:t>
      </w:r>
      <w:r>
        <w:rPr>
          <w:rFonts w:ascii="Times New Roman" w:hAnsi="Times New Roman"/>
          <w:sz w:val="28"/>
          <w:szCs w:val="28"/>
        </w:rPr>
        <w:t xml:space="preserve">Об утверждении положения о муниципальном жилищном контроле и административного регламента проведения проверок при осуществлении муниципального </w:t>
      </w:r>
      <w:r w:rsidR="007B00B7">
        <w:rPr>
          <w:rFonts w:ascii="Times New Roman" w:hAnsi="Times New Roman"/>
          <w:sz w:val="28"/>
          <w:szCs w:val="28"/>
        </w:rPr>
        <w:t>жилищ</w:t>
      </w:r>
      <w:r>
        <w:rPr>
          <w:rFonts w:ascii="Times New Roman" w:hAnsi="Times New Roman"/>
          <w:sz w:val="28"/>
          <w:szCs w:val="28"/>
        </w:rPr>
        <w:t xml:space="preserve">ного контроля на территории Северо-Енисейского района Красноярского края» </w:t>
      </w:r>
      <w:r>
        <w:rPr>
          <w:rFonts w:ascii="Times New Roman" w:hAnsi="Times New Roman"/>
          <w:bCs/>
          <w:sz w:val="28"/>
          <w:szCs w:val="28"/>
        </w:rPr>
        <w:t>(в редакции постановлений администрации Северо-Енисейского района от 19.07.2013 № 346-п, от 22.07.2014 № 337-п, от 20.04.2015 №117-п, от 27.07.2015 № 432-п, от 26.11.2015 №734-п</w:t>
      </w:r>
      <w:r w:rsidR="00CA2347">
        <w:rPr>
          <w:rFonts w:ascii="Times New Roman" w:hAnsi="Times New Roman"/>
          <w:bCs/>
          <w:sz w:val="28"/>
          <w:szCs w:val="28"/>
        </w:rPr>
        <w:t>, от 15.03.2017 №81-п</w:t>
      </w:r>
      <w:r w:rsidR="00FB7C5B">
        <w:rPr>
          <w:rFonts w:ascii="Times New Roman" w:hAnsi="Times New Roman"/>
          <w:bCs/>
          <w:sz w:val="28"/>
          <w:szCs w:val="28"/>
        </w:rPr>
        <w:t>, от 29.08.2017 № 342-п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- постановление) следующие изменения:</w:t>
      </w:r>
    </w:p>
    <w:p w:rsidR="006B7848" w:rsidRDefault="006B7848" w:rsidP="00F1477A">
      <w:pPr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="00AB5FFD">
        <w:rPr>
          <w:rFonts w:ascii="Times New Roman" w:hAnsi="Times New Roman"/>
          <w:color w:val="000000"/>
          <w:sz w:val="28"/>
          <w:szCs w:val="28"/>
        </w:rPr>
        <w:t xml:space="preserve">раздел 2 </w:t>
      </w:r>
      <w:r>
        <w:rPr>
          <w:rFonts w:ascii="Times New Roman" w:hAnsi="Times New Roman"/>
          <w:color w:val="000000"/>
          <w:sz w:val="28"/>
          <w:szCs w:val="28"/>
        </w:rPr>
        <w:t>приложени</w:t>
      </w:r>
      <w:r w:rsidR="006C385B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19475B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к постановлению дополнить пункт</w:t>
      </w:r>
      <w:r w:rsidR="00FB7C5B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FB7C5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409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E2409">
        <w:rPr>
          <w:rFonts w:ascii="Times New Roman" w:hAnsi="Times New Roman"/>
          <w:color w:val="000000"/>
          <w:sz w:val="28"/>
          <w:szCs w:val="28"/>
        </w:rPr>
        <w:t>2.</w:t>
      </w:r>
      <w:r w:rsidR="00FB7C5B">
        <w:rPr>
          <w:rFonts w:ascii="Times New Roman" w:hAnsi="Times New Roman"/>
          <w:color w:val="000000"/>
          <w:sz w:val="28"/>
          <w:szCs w:val="28"/>
        </w:rPr>
        <w:t>, 2.3., 2.4.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385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ледующего содержания:</w:t>
      </w:r>
    </w:p>
    <w:p w:rsidR="00DE2409" w:rsidRDefault="006B7848" w:rsidP="00474EC4">
      <w:pPr>
        <w:tabs>
          <w:tab w:val="left" w:pos="1080"/>
        </w:tabs>
        <w:suppressAutoHyphens/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6B7848">
        <w:rPr>
          <w:rFonts w:ascii="Times New Roman" w:hAnsi="Times New Roman"/>
          <w:sz w:val="28"/>
          <w:szCs w:val="28"/>
        </w:rPr>
        <w:t>«</w:t>
      </w:r>
      <w:r w:rsidR="00DE2409" w:rsidRPr="00DE2409">
        <w:rPr>
          <w:rFonts w:ascii="Times New Roman" w:hAnsi="Times New Roman"/>
          <w:sz w:val="28"/>
          <w:szCs w:val="28"/>
        </w:rPr>
        <w:t>2.2. Исчерпывающий перечень документов и (или) информации, запрашиваемых органом муниципального жилищного контроля с использованием межведомственного информационного взаимодействия:</w:t>
      </w:r>
    </w:p>
    <w:p w:rsidR="0062098D" w:rsidRPr="0062098D" w:rsidRDefault="0062098D" w:rsidP="0062098D">
      <w:pPr>
        <w:tabs>
          <w:tab w:val="left" w:pos="0"/>
          <w:tab w:val="left" w:pos="993"/>
        </w:tabs>
        <w:suppressAutoHyphens/>
        <w:spacing w:after="0"/>
        <w:ind w:left="615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1. </w:t>
      </w:r>
      <w:r w:rsidR="005066D3" w:rsidRPr="0062098D">
        <w:rPr>
          <w:rFonts w:ascii="Times New Roman" w:hAnsi="Times New Roman"/>
          <w:sz w:val="28"/>
          <w:szCs w:val="28"/>
        </w:rPr>
        <w:t xml:space="preserve">Выписка из Единого государственного </w:t>
      </w:r>
      <w:r w:rsidRPr="0062098D">
        <w:rPr>
          <w:rFonts w:ascii="Times New Roman" w:hAnsi="Times New Roman"/>
          <w:sz w:val="28"/>
          <w:szCs w:val="28"/>
        </w:rPr>
        <w:t xml:space="preserve">реестра недвижимости </w:t>
      </w:r>
      <w:proofErr w:type="gramStart"/>
      <w:r w:rsidRPr="0062098D">
        <w:rPr>
          <w:rFonts w:ascii="Times New Roman" w:hAnsi="Times New Roman"/>
          <w:sz w:val="28"/>
          <w:szCs w:val="28"/>
        </w:rPr>
        <w:t>об</w:t>
      </w:r>
      <w:proofErr w:type="gramEnd"/>
    </w:p>
    <w:p w:rsidR="005066D3" w:rsidRPr="0062098D" w:rsidRDefault="0062098D" w:rsidP="0062098D">
      <w:pPr>
        <w:tabs>
          <w:tab w:val="left" w:pos="0"/>
          <w:tab w:val="left" w:pos="993"/>
        </w:tabs>
        <w:suppressAutoHyphens/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098D">
        <w:rPr>
          <w:rFonts w:ascii="Times New Roman" w:hAnsi="Times New Roman"/>
          <w:sz w:val="28"/>
          <w:szCs w:val="28"/>
        </w:rPr>
        <w:t>объекте</w:t>
      </w:r>
      <w:proofErr w:type="gramEnd"/>
      <w:r w:rsidRPr="0062098D">
        <w:rPr>
          <w:rFonts w:ascii="Times New Roman" w:hAnsi="Times New Roman"/>
          <w:sz w:val="28"/>
          <w:szCs w:val="28"/>
        </w:rPr>
        <w:t xml:space="preserve"> </w:t>
      </w:r>
      <w:r w:rsidR="005066D3" w:rsidRPr="0062098D">
        <w:rPr>
          <w:rFonts w:ascii="Times New Roman" w:hAnsi="Times New Roman"/>
          <w:sz w:val="28"/>
          <w:szCs w:val="28"/>
        </w:rPr>
        <w:t>недвижимости.</w:t>
      </w:r>
    </w:p>
    <w:p w:rsidR="005066D3" w:rsidRPr="0062098D" w:rsidRDefault="0062098D" w:rsidP="0062098D">
      <w:pPr>
        <w:tabs>
          <w:tab w:val="left" w:pos="1080"/>
        </w:tabs>
        <w:suppressAutoHyphens/>
        <w:spacing w:after="0"/>
        <w:ind w:left="615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2. </w:t>
      </w:r>
      <w:r w:rsidR="005066D3" w:rsidRPr="0062098D">
        <w:rPr>
          <w:rFonts w:ascii="Times New Roman" w:hAnsi="Times New Roman"/>
          <w:sz w:val="28"/>
          <w:szCs w:val="28"/>
        </w:rPr>
        <w:t>Кадастровый план территории.</w:t>
      </w:r>
    </w:p>
    <w:p w:rsidR="005066D3" w:rsidRPr="0062098D" w:rsidRDefault="0062098D" w:rsidP="0062098D">
      <w:pPr>
        <w:tabs>
          <w:tab w:val="left" w:pos="851"/>
        </w:tabs>
        <w:suppressAutoHyphens/>
        <w:spacing w:after="0" w:line="240" w:lineRule="auto"/>
        <w:ind w:left="615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5066D3" w:rsidRPr="0062098D">
        <w:rPr>
          <w:rFonts w:ascii="Times New Roman" w:hAnsi="Times New Roman"/>
          <w:sz w:val="28"/>
          <w:szCs w:val="28"/>
        </w:rPr>
        <w:t>Сведения из реестра аккредитованных лиц.</w:t>
      </w:r>
    </w:p>
    <w:p w:rsidR="005066D3" w:rsidRPr="0062098D" w:rsidRDefault="0062098D" w:rsidP="0062098D">
      <w:pPr>
        <w:tabs>
          <w:tab w:val="left" w:pos="851"/>
          <w:tab w:val="left" w:pos="1843"/>
        </w:tabs>
        <w:suppressAutoHyphens/>
        <w:spacing w:after="0" w:line="240" w:lineRule="auto"/>
        <w:ind w:left="633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4. </w:t>
      </w:r>
      <w:r w:rsidR="005066D3" w:rsidRPr="0062098D">
        <w:rPr>
          <w:rFonts w:ascii="Times New Roman" w:hAnsi="Times New Roman"/>
          <w:sz w:val="28"/>
          <w:szCs w:val="28"/>
        </w:rPr>
        <w:t>Сведения из реестра сертификатов соответствия.</w:t>
      </w:r>
    </w:p>
    <w:p w:rsidR="0062098D" w:rsidRPr="0062098D" w:rsidRDefault="0062098D" w:rsidP="0062098D">
      <w:pPr>
        <w:tabs>
          <w:tab w:val="left" w:pos="0"/>
          <w:tab w:val="left" w:pos="851"/>
        </w:tabs>
        <w:suppressAutoHyphens/>
        <w:spacing w:after="0" w:line="240" w:lineRule="auto"/>
        <w:ind w:left="600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 5. </w:t>
      </w:r>
      <w:r w:rsidR="005066D3" w:rsidRPr="0062098D">
        <w:rPr>
          <w:rFonts w:ascii="Times New Roman" w:hAnsi="Times New Roman"/>
          <w:sz w:val="28"/>
          <w:szCs w:val="28"/>
        </w:rPr>
        <w:t xml:space="preserve">Копия заключения о соответствии построенного, реконструированного </w:t>
      </w:r>
    </w:p>
    <w:p w:rsidR="005066D3" w:rsidRPr="0062098D" w:rsidRDefault="005066D3" w:rsidP="0062098D">
      <w:pPr>
        <w:tabs>
          <w:tab w:val="left" w:pos="0"/>
          <w:tab w:val="left" w:pos="567"/>
          <w:tab w:val="left" w:pos="851"/>
        </w:tabs>
        <w:suppressAutoHyphens/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>объекта капитального строительства требованиям технических регламентов, иных нормативных правовых актов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5066D3" w:rsidRPr="0062098D" w:rsidRDefault="0062098D" w:rsidP="0062098D">
      <w:pPr>
        <w:tabs>
          <w:tab w:val="left" w:pos="0"/>
          <w:tab w:val="left" w:pos="851"/>
        </w:tabs>
        <w:suppressAutoHyphens/>
        <w:spacing w:after="0" w:line="240" w:lineRule="auto"/>
        <w:ind w:left="615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6. </w:t>
      </w:r>
      <w:r w:rsidR="00A40585" w:rsidRPr="0062098D">
        <w:rPr>
          <w:rFonts w:ascii="Times New Roman" w:hAnsi="Times New Roman"/>
          <w:sz w:val="28"/>
          <w:szCs w:val="28"/>
        </w:rPr>
        <w:t>Сведения из Единого государственного реестра юридических лиц.</w:t>
      </w:r>
    </w:p>
    <w:p w:rsidR="00A40585" w:rsidRPr="0062098D" w:rsidRDefault="0062098D" w:rsidP="0062098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615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7. </w:t>
      </w:r>
      <w:r w:rsidR="00A40585" w:rsidRPr="0062098D">
        <w:rPr>
          <w:rFonts w:ascii="Times New Roman" w:hAnsi="Times New Roman"/>
          <w:sz w:val="28"/>
          <w:szCs w:val="28"/>
        </w:rPr>
        <w:t>Сведения из реестра дисквалифицированных лиц.</w:t>
      </w:r>
    </w:p>
    <w:p w:rsidR="0062098D" w:rsidRPr="0062098D" w:rsidRDefault="0062098D" w:rsidP="0062098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600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8. </w:t>
      </w:r>
      <w:r w:rsidR="00A40585" w:rsidRPr="0062098D">
        <w:rPr>
          <w:rFonts w:ascii="Times New Roman" w:hAnsi="Times New Roman"/>
          <w:sz w:val="28"/>
          <w:szCs w:val="28"/>
        </w:rPr>
        <w:t>Сведения из Единого государс</w:t>
      </w:r>
      <w:r w:rsidRPr="0062098D">
        <w:rPr>
          <w:rFonts w:ascii="Times New Roman" w:hAnsi="Times New Roman"/>
          <w:sz w:val="28"/>
          <w:szCs w:val="28"/>
        </w:rPr>
        <w:t xml:space="preserve">твенного реестра </w:t>
      </w:r>
      <w:proofErr w:type="gramStart"/>
      <w:r w:rsidRPr="0062098D">
        <w:rPr>
          <w:rFonts w:ascii="Times New Roman" w:hAnsi="Times New Roman"/>
          <w:sz w:val="28"/>
          <w:szCs w:val="28"/>
        </w:rPr>
        <w:t>индивидуальных</w:t>
      </w:r>
      <w:proofErr w:type="gramEnd"/>
      <w:r w:rsidRPr="0062098D">
        <w:rPr>
          <w:rFonts w:ascii="Times New Roman" w:hAnsi="Times New Roman"/>
          <w:sz w:val="28"/>
          <w:szCs w:val="28"/>
        </w:rPr>
        <w:t xml:space="preserve"> </w:t>
      </w:r>
    </w:p>
    <w:p w:rsidR="00A40585" w:rsidRPr="0062098D" w:rsidRDefault="00A40585" w:rsidP="0062098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>предпринимателей.</w:t>
      </w:r>
    </w:p>
    <w:p w:rsidR="0062098D" w:rsidRPr="0062098D" w:rsidRDefault="0062098D" w:rsidP="0062098D">
      <w:pPr>
        <w:tabs>
          <w:tab w:val="left" w:pos="0"/>
          <w:tab w:val="left" w:pos="851"/>
        </w:tabs>
        <w:suppressAutoHyphens/>
        <w:spacing w:after="0" w:line="240" w:lineRule="auto"/>
        <w:ind w:left="600"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 xml:space="preserve">9. </w:t>
      </w:r>
      <w:r w:rsidR="00A40585" w:rsidRPr="0062098D">
        <w:rPr>
          <w:rFonts w:ascii="Times New Roman" w:hAnsi="Times New Roman"/>
          <w:sz w:val="28"/>
          <w:szCs w:val="28"/>
        </w:rPr>
        <w:t>Сведения из единого реес</w:t>
      </w:r>
      <w:r w:rsidRPr="0062098D">
        <w:rPr>
          <w:rFonts w:ascii="Times New Roman" w:hAnsi="Times New Roman"/>
          <w:sz w:val="28"/>
          <w:szCs w:val="28"/>
        </w:rPr>
        <w:t xml:space="preserve">тра субъектов малого и среднего </w:t>
      </w:r>
    </w:p>
    <w:p w:rsidR="00DE2409" w:rsidRPr="0062098D" w:rsidRDefault="00A40585" w:rsidP="0062098D">
      <w:pPr>
        <w:tabs>
          <w:tab w:val="left" w:pos="0"/>
          <w:tab w:val="left" w:pos="851"/>
        </w:tabs>
        <w:suppressAutoHyphens/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62098D">
        <w:rPr>
          <w:rFonts w:ascii="Times New Roman" w:hAnsi="Times New Roman"/>
          <w:sz w:val="28"/>
          <w:szCs w:val="28"/>
        </w:rPr>
        <w:t>предпринимательства.</w:t>
      </w:r>
      <w:r w:rsidR="00DE2409" w:rsidRPr="0062098D">
        <w:rPr>
          <w:rFonts w:ascii="Times New Roman" w:hAnsi="Times New Roman"/>
          <w:sz w:val="28"/>
          <w:szCs w:val="28"/>
        </w:rPr>
        <w:t xml:space="preserve"> </w:t>
      </w:r>
    </w:p>
    <w:p w:rsidR="00A86567" w:rsidRPr="00AC5006" w:rsidRDefault="00A86567" w:rsidP="00A86567">
      <w:pPr>
        <w:pStyle w:val="a6"/>
        <w:tabs>
          <w:tab w:val="left" w:pos="0"/>
          <w:tab w:val="left" w:pos="851"/>
        </w:tabs>
        <w:suppressAutoHyphens/>
        <w:spacing w:after="0" w:line="240" w:lineRule="auto"/>
        <w:ind w:left="600" w:right="-284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tabs>
          <w:tab w:val="left" w:pos="1080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A86567">
        <w:rPr>
          <w:rFonts w:ascii="Times New Roman" w:hAnsi="Times New Roman"/>
          <w:sz w:val="28"/>
          <w:szCs w:val="28"/>
        </w:rPr>
        <w:t xml:space="preserve">Исчерпывающий перечень документов и (или) информации, </w:t>
      </w:r>
      <w:proofErr w:type="spellStart"/>
      <w:r w:rsidRPr="00A86567">
        <w:rPr>
          <w:rFonts w:ascii="Times New Roman" w:hAnsi="Times New Roman"/>
          <w:sz w:val="28"/>
          <w:szCs w:val="28"/>
        </w:rPr>
        <w:t>истребуемых</w:t>
      </w:r>
      <w:proofErr w:type="spellEnd"/>
      <w:r w:rsidRPr="00A86567">
        <w:rPr>
          <w:rFonts w:ascii="Times New Roman" w:hAnsi="Times New Roman"/>
          <w:sz w:val="28"/>
          <w:szCs w:val="28"/>
        </w:rPr>
        <w:t xml:space="preserve"> органом муниципального жилищного контроля у юридического лица, индивидуального предпринимателя в соответствии с нормативным правовыми актами при осуществлении муниципального жилищного контроля:</w:t>
      </w:r>
      <w:proofErr w:type="gramEnd"/>
    </w:p>
    <w:p w:rsidR="00A86567" w:rsidRPr="00A86567" w:rsidRDefault="00A86567" w:rsidP="007A4FF6">
      <w:pPr>
        <w:tabs>
          <w:tab w:val="left" w:pos="709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1. Документы, подтверждающие полномочия представителя юридического лица на участие в проведении проверки.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2.   Копии учредительных документов юридического лица.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3. Документы, используемые при осуществлении деятельности юридического лица, индивидуального предпринимателя при осуществлении деятельности по управлению многоквартирным домом: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3.1. договор управления многоквартирным домом;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 xml:space="preserve">3.2. договор об использовании общего имущества собственников помещений в многоквартирном доме; 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 xml:space="preserve">3.3. договор оказания услуг по содержанию и (или) выполнению работ по ремонту общего имущества в многоквартирном доме, в том числе на техническое обслуживание и планово-предупредительный ремонт автоматических установок пожарной сигнализации, системы оповещения, </w:t>
      </w:r>
      <w:proofErr w:type="spellStart"/>
      <w:r w:rsidRPr="00A86567">
        <w:rPr>
          <w:rFonts w:ascii="Times New Roman" w:hAnsi="Times New Roman"/>
          <w:sz w:val="28"/>
          <w:szCs w:val="28"/>
        </w:rPr>
        <w:t>дымоудаления</w:t>
      </w:r>
      <w:proofErr w:type="spellEnd"/>
      <w:r w:rsidRPr="00A86567">
        <w:rPr>
          <w:rFonts w:ascii="Times New Roman" w:hAnsi="Times New Roman"/>
          <w:sz w:val="28"/>
          <w:szCs w:val="28"/>
        </w:rPr>
        <w:t>, внутреннего противопожарного водопровода, управления и эвакуации людей при пожаре.</w:t>
      </w:r>
    </w:p>
    <w:p w:rsidR="00AC5006" w:rsidRPr="00AC5006" w:rsidRDefault="00AC5006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4. Техническая документация на многоквартирный дом.</w:t>
      </w:r>
    </w:p>
    <w:p w:rsidR="00B22FDC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5. Акт приема-передачи технической документации на многоквартирный дом.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6. Проектная документация (копия проектной документации) на многоквартирный дом, в соответствии с которой осуществлено строительство (реконструкция) многоквартирного дома (при наличии).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lastRenderedPageBreak/>
        <w:t>7. Акт ввода в эксплуатацию игрового детского оборудования (при наличии).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8. Паспорт соответствия игрового детского оборудования (при наличии)</w:t>
      </w:r>
      <w:r w:rsidR="00F436FB">
        <w:rPr>
          <w:rFonts w:ascii="Times New Roman" w:hAnsi="Times New Roman"/>
          <w:sz w:val="28"/>
          <w:szCs w:val="28"/>
        </w:rPr>
        <w:t>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9. Информация о проведении инструктажа нанимателей, арендаторов и собственников жилых помещений о порядке содержания жилых помещений и эксплуатации инженерного оборудования и правилах пожарной безопасности.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10. Иные связанные с управлением многоквартирным домом документы, перечень которых установлен решением общего собрания собственников помещений.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A86567">
        <w:rPr>
          <w:rFonts w:ascii="Times New Roman" w:hAnsi="Times New Roman"/>
          <w:sz w:val="28"/>
          <w:szCs w:val="28"/>
        </w:rPr>
        <w:t>Документы, используемые при осуществлении деятельности юридического лица, индивидуального предпринимателя, связанные с исполнением ими обязательных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ресурсов, в том числе:</w:t>
      </w:r>
      <w:proofErr w:type="gramEnd"/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11.1. энергетический паспорт многоквартирного дома;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11.2.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доме;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11.3. акты ввода в эксплуатацию (вывода из эксплуатации) общедомовых (коллективных) приборов учета потребляемых энергетических ресурсов.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12. Договоры с ресурсоснабжающими организациями.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13. Договоры об оказании агентских услуг при формировании платежных документов и (или) расщеплении платежей за оказанные жилищно-коммунальные услуги.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14. Договоры о предоставлении коммунальных услуг.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15. Акты о предоставлении коммунальных услуг ненадлежащего качества и (или) с перерывами, превышающими установленную продолжительность, информация об уведомлении потребителей о производимых отключениях.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16. Журнал показаний общедомовых (коллективных) приборов учета.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17. Отчеты о суточных параметрах показаний общедомовых приборов учета коммунальных ресурсов.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18. Счета-фактуры ресурсоснабжающих организаций.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19. Платежные документы.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20. Выписки из финансово-лицевого счета.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21. Оборотн</w:t>
      </w:r>
      <w:proofErr w:type="gramStart"/>
      <w:r w:rsidRPr="00A86567">
        <w:rPr>
          <w:rFonts w:ascii="Times New Roman" w:hAnsi="Times New Roman"/>
          <w:sz w:val="28"/>
          <w:szCs w:val="28"/>
        </w:rPr>
        <w:t>о-</w:t>
      </w:r>
      <w:proofErr w:type="gramEnd"/>
      <w:r w:rsidRPr="00A86567">
        <w:rPr>
          <w:rFonts w:ascii="Times New Roman" w:hAnsi="Times New Roman"/>
          <w:sz w:val="28"/>
          <w:szCs w:val="28"/>
        </w:rPr>
        <w:t xml:space="preserve"> сальдовые ведомости по обороту денежных средств на финансово-лицевых счетах граждан, поставленных на учет управляющей организацией.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lastRenderedPageBreak/>
        <w:t>22. Реестры о помесячном потреблении гражданами коммунальных услуг согласно показаниям индивидуальных приборов учета и (или) по нормативам потребления с разбивкой по жилым помещениям.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23. Журналы регистрации сообщений о ненадлежащем качестве предоставления коммунальных услуг.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24. Платежные поручения управляющих организаций по оплате (расчетам) с ресурсоснабжающими организациями за поставку коммунальных ресурсов в многоквартирные дома.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25. Акт об установлении количества граждан, временно проживающих в жилом помещении.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26. Решения и протоколы общих собраний собственников помещений в многоквартирном доме.</w:t>
      </w:r>
    </w:p>
    <w:p w:rsidR="00A86567" w:rsidRPr="00A86567" w:rsidRDefault="00A86567" w:rsidP="00AC5006">
      <w:pPr>
        <w:tabs>
          <w:tab w:val="left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27. Списки собственников и нанимателей помещений в многоквартирном доме, а также лиц,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составленные с учетом требований законодательства Российской Федерации о защите персональных данных.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28. Документы, подтверждающие соблюдение порядка уведомления собственников помещений о проведении собрания.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29. Документы, подтверждающие итоги голосования.</w:t>
      </w:r>
    </w:p>
    <w:p w:rsidR="00A86567" w:rsidRPr="00A86567" w:rsidRDefault="00A86567" w:rsidP="00A865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86567">
        <w:rPr>
          <w:rFonts w:ascii="Times New Roman" w:hAnsi="Times New Roman"/>
          <w:sz w:val="28"/>
          <w:szCs w:val="28"/>
        </w:rPr>
        <w:t>30. Письменные пояснения, необходимые для достижения целей и задач проведения проверки.</w:t>
      </w:r>
    </w:p>
    <w:p w:rsidR="00A86567" w:rsidRPr="00AC5006" w:rsidRDefault="00A86567" w:rsidP="00A86567">
      <w:pPr>
        <w:tabs>
          <w:tab w:val="left" w:pos="0"/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D29EE" w:rsidRPr="00105B3C" w:rsidRDefault="00CD29EE" w:rsidP="00AC5006">
      <w:pPr>
        <w:tabs>
          <w:tab w:val="left" w:pos="1080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2.4.</w:t>
      </w:r>
      <w:r w:rsidR="00D462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исполнения функций муниципального</w:t>
      </w:r>
      <w:r w:rsidR="00AC50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жилищного контроля,</w:t>
      </w:r>
      <w:r w:rsidRPr="00105B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находящихся в распоряжении иных государственных органов, органов местного самоуправления, либо подведомственных государственным органам или органам местного самоуправления</w:t>
      </w:r>
      <w:r w:rsidR="005066D3">
        <w:rPr>
          <w:rFonts w:ascii="Times New Roman" w:hAnsi="Times New Roman"/>
          <w:sz w:val="28"/>
          <w:szCs w:val="28"/>
        </w:rPr>
        <w:t xml:space="preserve"> организаций, включенных в перечень, утвержденный распоряжением Правительства </w:t>
      </w:r>
      <w:r w:rsidR="005066D3" w:rsidRPr="005066D3">
        <w:rPr>
          <w:rFonts w:ascii="Times New Roman" w:hAnsi="Times New Roman"/>
          <w:sz w:val="28"/>
          <w:szCs w:val="28"/>
        </w:rPr>
        <w:t>РФ</w:t>
      </w:r>
      <w:r w:rsidR="005066D3" w:rsidRPr="005066D3">
        <w:rPr>
          <w:rFonts w:cs="Calibri"/>
          <w:sz w:val="28"/>
          <w:szCs w:val="28"/>
        </w:rPr>
        <w:t xml:space="preserve"> </w:t>
      </w:r>
      <w:r w:rsidR="005066D3" w:rsidRPr="005066D3">
        <w:rPr>
          <w:rFonts w:ascii="Times New Roman" w:hAnsi="Times New Roman"/>
          <w:sz w:val="28"/>
          <w:szCs w:val="28"/>
        </w:rPr>
        <w:t>от 19.04.2016 г. N 724-р</w:t>
      </w:r>
      <w:r w:rsidR="005066D3">
        <w:rPr>
          <w:rFonts w:ascii="Times New Roman" w:hAnsi="Times New Roman"/>
          <w:sz w:val="28"/>
          <w:szCs w:val="28"/>
        </w:rPr>
        <w:t xml:space="preserve"> и которое проверяемое юридическое лицо, индивидуальный предприниматель вправе представить по собственной инициативе:</w:t>
      </w:r>
      <w:r w:rsidR="005066D3" w:rsidRPr="00105B3C">
        <w:rPr>
          <w:rFonts w:ascii="Times New Roman" w:hAnsi="Times New Roman"/>
          <w:sz w:val="28"/>
          <w:szCs w:val="28"/>
        </w:rPr>
        <w:t xml:space="preserve"> </w:t>
      </w:r>
    </w:p>
    <w:p w:rsidR="00CD29EE" w:rsidRPr="00105B3C" w:rsidRDefault="00CD29EE" w:rsidP="00FB7C5B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t>1. Решение о согласовании переустройства и (или) перепланировки жилого помещения.</w:t>
      </w:r>
    </w:p>
    <w:p w:rsidR="00CD29EE" w:rsidRPr="00105B3C" w:rsidRDefault="00CD29EE" w:rsidP="00FB7C5B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t>2. Поэтажный план многоквартирного дома.</w:t>
      </w:r>
    </w:p>
    <w:p w:rsidR="00CD29EE" w:rsidRPr="00105B3C" w:rsidRDefault="00CD29EE" w:rsidP="00FB7C5B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t>3. Выписка из Единого государственного реестра недвижимости об объекте недвижимости.</w:t>
      </w:r>
    </w:p>
    <w:p w:rsidR="00CD29EE" w:rsidRPr="00105B3C" w:rsidRDefault="00CD29EE" w:rsidP="00413A64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t>4. Выписка из Единого государственного реестра недвижимости о переходе прав на объект недвижимости.</w:t>
      </w:r>
    </w:p>
    <w:p w:rsidR="00CD29EE" w:rsidRPr="00105B3C" w:rsidRDefault="00CD29EE" w:rsidP="00413A64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t>5. Сведения из Единого государственного реестра юридических лиц.</w:t>
      </w:r>
    </w:p>
    <w:p w:rsidR="00B22FDC" w:rsidRDefault="00B22FDC" w:rsidP="00413A64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</w:p>
    <w:p w:rsidR="00CD29EE" w:rsidRPr="00105B3C" w:rsidRDefault="00CD29EE" w:rsidP="00413A64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lastRenderedPageBreak/>
        <w:t>6. Сведения из Единого государственного реестра индивидуальных предпринимателей.</w:t>
      </w:r>
    </w:p>
    <w:p w:rsidR="00CD29EE" w:rsidRDefault="00CD29EE" w:rsidP="00413A64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28"/>
          <w:szCs w:val="28"/>
        </w:rPr>
      </w:pPr>
      <w:r w:rsidRPr="00105B3C">
        <w:rPr>
          <w:rFonts w:ascii="Times New Roman" w:hAnsi="Times New Roman"/>
          <w:sz w:val="28"/>
          <w:szCs w:val="28"/>
        </w:rPr>
        <w:t>7. Кадастровый план (карты) земельного участка</w:t>
      </w:r>
      <w:proofErr w:type="gramStart"/>
      <w:r w:rsidRPr="00105B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FB69E4" w:rsidRPr="00FB69E4" w:rsidRDefault="00FB69E4" w:rsidP="00413A64">
      <w:pPr>
        <w:autoSpaceDE w:val="0"/>
        <w:autoSpaceDN w:val="0"/>
        <w:adjustRightInd w:val="0"/>
        <w:spacing w:after="0" w:line="240" w:lineRule="auto"/>
        <w:ind w:right="-284" w:firstLine="540"/>
        <w:jc w:val="both"/>
        <w:rPr>
          <w:rFonts w:ascii="Times New Roman" w:hAnsi="Times New Roman"/>
          <w:sz w:val="16"/>
          <w:szCs w:val="16"/>
        </w:rPr>
      </w:pPr>
    </w:p>
    <w:p w:rsidR="001379A2" w:rsidRDefault="00FB7C5B" w:rsidP="00F436FB">
      <w:pPr>
        <w:spacing w:after="0" w:line="240" w:lineRule="auto"/>
        <w:ind w:right="-284"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1379A2">
        <w:rPr>
          <w:rFonts w:ascii="Times New Roman" w:hAnsi="Times New Roman"/>
          <w:color w:val="000000"/>
          <w:sz w:val="28"/>
          <w:szCs w:val="28"/>
        </w:rPr>
        <w:t xml:space="preserve">. Настоящее постановление вступает в силу </w:t>
      </w:r>
      <w:r w:rsidR="001379A2">
        <w:rPr>
          <w:rFonts w:ascii="Times New Roman" w:hAnsi="Times New Roman"/>
          <w:sz w:val="28"/>
          <w:szCs w:val="28"/>
        </w:rPr>
        <w:t>со дня официального опубликования в газете «Северо-Енисейский вестник</w:t>
      </w:r>
      <w:r>
        <w:rPr>
          <w:rFonts w:ascii="Times New Roman" w:hAnsi="Times New Roman"/>
          <w:sz w:val="28"/>
          <w:szCs w:val="28"/>
        </w:rPr>
        <w:t xml:space="preserve">» и подлежит размещению </w:t>
      </w:r>
      <w:r>
        <w:rPr>
          <w:rFonts w:ascii="Times New Roman" w:hAnsi="Times New Roman"/>
          <w:bCs/>
          <w:sz w:val="28"/>
          <w:szCs w:val="28"/>
        </w:rPr>
        <w:t>на официальном сайте администрации Северо-Енисейского района в сети «Интернет».</w:t>
      </w:r>
    </w:p>
    <w:p w:rsidR="001379A2" w:rsidRDefault="001379A2" w:rsidP="00413A64">
      <w:pPr>
        <w:spacing w:after="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79A2" w:rsidRDefault="001379A2" w:rsidP="00413A6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195FD2" w:rsidRPr="00195FD2" w:rsidRDefault="00195FD2" w:rsidP="00195FD2">
      <w:pPr>
        <w:spacing w:after="0"/>
        <w:rPr>
          <w:rFonts w:ascii="Times New Roman" w:hAnsi="Times New Roman"/>
          <w:sz w:val="28"/>
          <w:szCs w:val="28"/>
        </w:rPr>
      </w:pPr>
      <w:r w:rsidRPr="00195FD2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195FD2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195FD2">
        <w:rPr>
          <w:rFonts w:ascii="Times New Roman" w:hAnsi="Times New Roman"/>
          <w:sz w:val="28"/>
          <w:szCs w:val="28"/>
        </w:rPr>
        <w:t xml:space="preserve"> полномочия</w:t>
      </w:r>
    </w:p>
    <w:p w:rsidR="00195FD2" w:rsidRPr="00195FD2" w:rsidRDefault="00195FD2" w:rsidP="00195FD2">
      <w:pPr>
        <w:spacing w:after="0"/>
        <w:rPr>
          <w:rFonts w:ascii="Times New Roman" w:hAnsi="Times New Roman"/>
          <w:sz w:val="28"/>
          <w:szCs w:val="28"/>
        </w:rPr>
      </w:pPr>
      <w:r w:rsidRPr="00195FD2">
        <w:rPr>
          <w:rFonts w:ascii="Times New Roman" w:hAnsi="Times New Roman"/>
          <w:sz w:val="28"/>
          <w:szCs w:val="28"/>
        </w:rPr>
        <w:t>Главы Северо-Енисейского района,</w:t>
      </w:r>
    </w:p>
    <w:p w:rsidR="00195FD2" w:rsidRPr="00195FD2" w:rsidRDefault="00195FD2" w:rsidP="00195FD2">
      <w:pPr>
        <w:tabs>
          <w:tab w:val="left" w:pos="4820"/>
          <w:tab w:val="left" w:pos="5812"/>
          <w:tab w:val="left" w:pos="6663"/>
          <w:tab w:val="left" w:pos="7371"/>
        </w:tabs>
        <w:spacing w:after="0"/>
        <w:rPr>
          <w:rFonts w:ascii="Times New Roman" w:hAnsi="Times New Roman"/>
          <w:sz w:val="28"/>
          <w:szCs w:val="28"/>
        </w:rPr>
      </w:pPr>
      <w:r w:rsidRPr="00195FD2">
        <w:rPr>
          <w:rFonts w:ascii="Times New Roman" w:hAnsi="Times New Roman"/>
          <w:sz w:val="28"/>
          <w:szCs w:val="28"/>
        </w:rPr>
        <w:t>заместитель главы района по финансам</w:t>
      </w:r>
    </w:p>
    <w:p w:rsidR="00195FD2" w:rsidRPr="00195FD2" w:rsidRDefault="00195FD2" w:rsidP="00195FD2">
      <w:pPr>
        <w:tabs>
          <w:tab w:val="left" w:pos="4820"/>
          <w:tab w:val="left" w:pos="5812"/>
          <w:tab w:val="left" w:pos="6663"/>
          <w:tab w:val="left" w:pos="7371"/>
        </w:tabs>
        <w:spacing w:after="0"/>
        <w:rPr>
          <w:rFonts w:ascii="Times New Roman" w:hAnsi="Times New Roman"/>
          <w:sz w:val="28"/>
          <w:szCs w:val="28"/>
        </w:rPr>
      </w:pPr>
      <w:r w:rsidRPr="00195FD2">
        <w:rPr>
          <w:rFonts w:ascii="Times New Roman" w:hAnsi="Times New Roman"/>
          <w:sz w:val="28"/>
          <w:szCs w:val="28"/>
        </w:rPr>
        <w:t>и бюджетному устройству,</w:t>
      </w:r>
    </w:p>
    <w:p w:rsidR="00195FD2" w:rsidRPr="00195FD2" w:rsidRDefault="00195FD2" w:rsidP="00195FD2">
      <w:pPr>
        <w:tabs>
          <w:tab w:val="left" w:pos="4820"/>
          <w:tab w:val="left" w:pos="5812"/>
          <w:tab w:val="left" w:pos="6663"/>
          <w:tab w:val="left" w:pos="7371"/>
        </w:tabs>
        <w:spacing w:after="0"/>
        <w:rPr>
          <w:rFonts w:ascii="Times New Roman" w:hAnsi="Times New Roman"/>
          <w:sz w:val="28"/>
          <w:szCs w:val="28"/>
        </w:rPr>
      </w:pPr>
      <w:r w:rsidRPr="00195FD2">
        <w:rPr>
          <w:rFonts w:ascii="Times New Roman" w:hAnsi="Times New Roman"/>
          <w:sz w:val="28"/>
          <w:szCs w:val="28"/>
        </w:rPr>
        <w:t xml:space="preserve">руководитель финансового управления </w:t>
      </w:r>
    </w:p>
    <w:p w:rsidR="00376DB0" w:rsidRPr="00F1477A" w:rsidRDefault="00195FD2" w:rsidP="00195FD2">
      <w:pPr>
        <w:spacing w:after="0"/>
        <w:ind w:left="-360" w:right="-284" w:firstLine="360"/>
        <w:rPr>
          <w:rFonts w:ascii="Times New Roman" w:hAnsi="Times New Roman"/>
          <w:sz w:val="28"/>
          <w:szCs w:val="28"/>
        </w:rPr>
      </w:pPr>
      <w:r w:rsidRPr="00195FD2">
        <w:rPr>
          <w:rFonts w:ascii="Times New Roman" w:hAnsi="Times New Roman"/>
          <w:sz w:val="28"/>
          <w:szCs w:val="28"/>
        </w:rPr>
        <w:t>администрации Северо-Енисейского района</w:t>
      </w:r>
      <w:r w:rsidRPr="00195FD2">
        <w:rPr>
          <w:rFonts w:ascii="Times New Roman" w:hAnsi="Times New Roman"/>
          <w:sz w:val="28"/>
          <w:szCs w:val="28"/>
        </w:rPr>
        <w:tab/>
      </w:r>
      <w:r w:rsidRPr="00195FD2">
        <w:rPr>
          <w:rFonts w:ascii="Times New Roman" w:hAnsi="Times New Roman"/>
          <w:sz w:val="28"/>
          <w:szCs w:val="28"/>
        </w:rPr>
        <w:tab/>
      </w:r>
      <w:r w:rsidRPr="00195FD2">
        <w:rPr>
          <w:rFonts w:ascii="Times New Roman" w:hAnsi="Times New Roman"/>
          <w:sz w:val="28"/>
          <w:szCs w:val="28"/>
        </w:rPr>
        <w:tab/>
        <w:t>А.Э. Перепелица</w:t>
      </w:r>
    </w:p>
    <w:sectPr w:rsidR="00376DB0" w:rsidRPr="00F1477A" w:rsidSect="00B22F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C67"/>
    <w:multiLevelType w:val="hybridMultilevel"/>
    <w:tmpl w:val="5C1AC6FE"/>
    <w:lvl w:ilvl="0" w:tplc="DE98FD4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6243780"/>
    <w:multiLevelType w:val="hybridMultilevel"/>
    <w:tmpl w:val="D4787B50"/>
    <w:lvl w:ilvl="0" w:tplc="45FAECF4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49E3887"/>
    <w:multiLevelType w:val="hybridMultilevel"/>
    <w:tmpl w:val="984E7A52"/>
    <w:lvl w:ilvl="0" w:tplc="6E0AFA7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1C8C5C52"/>
    <w:multiLevelType w:val="hybridMultilevel"/>
    <w:tmpl w:val="5B2C16BC"/>
    <w:lvl w:ilvl="0" w:tplc="DC5C31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1B068DC"/>
    <w:multiLevelType w:val="hybridMultilevel"/>
    <w:tmpl w:val="6D14038A"/>
    <w:lvl w:ilvl="0" w:tplc="1A908EB0">
      <w:start w:val="2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622745E0"/>
    <w:multiLevelType w:val="hybridMultilevel"/>
    <w:tmpl w:val="3182B726"/>
    <w:lvl w:ilvl="0" w:tplc="2C02A172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64B70413"/>
    <w:multiLevelType w:val="hybridMultilevel"/>
    <w:tmpl w:val="3182B726"/>
    <w:lvl w:ilvl="0" w:tplc="2C02A172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9A2"/>
    <w:rsid w:val="0001295A"/>
    <w:rsid w:val="0001594F"/>
    <w:rsid w:val="000271A2"/>
    <w:rsid w:val="00046346"/>
    <w:rsid w:val="00046CBD"/>
    <w:rsid w:val="0007781E"/>
    <w:rsid w:val="000B6663"/>
    <w:rsid w:val="00115446"/>
    <w:rsid w:val="00125D99"/>
    <w:rsid w:val="0013775C"/>
    <w:rsid w:val="001379A2"/>
    <w:rsid w:val="00161CF5"/>
    <w:rsid w:val="001854A5"/>
    <w:rsid w:val="0019475B"/>
    <w:rsid w:val="00195FD2"/>
    <w:rsid w:val="001C022C"/>
    <w:rsid w:val="001D09FA"/>
    <w:rsid w:val="001D4B2D"/>
    <w:rsid w:val="001E1E8B"/>
    <w:rsid w:val="001F66D5"/>
    <w:rsid w:val="00202B1C"/>
    <w:rsid w:val="00204E64"/>
    <w:rsid w:val="00206228"/>
    <w:rsid w:val="00250622"/>
    <w:rsid w:val="00264815"/>
    <w:rsid w:val="00271BBC"/>
    <w:rsid w:val="0028203D"/>
    <w:rsid w:val="002B1EE8"/>
    <w:rsid w:val="002D321F"/>
    <w:rsid w:val="00350C93"/>
    <w:rsid w:val="00376DB0"/>
    <w:rsid w:val="003831DB"/>
    <w:rsid w:val="003A61A9"/>
    <w:rsid w:val="003D2DF3"/>
    <w:rsid w:val="003F3EF3"/>
    <w:rsid w:val="003F76D4"/>
    <w:rsid w:val="00412E38"/>
    <w:rsid w:val="00413A64"/>
    <w:rsid w:val="00421E7F"/>
    <w:rsid w:val="0042593B"/>
    <w:rsid w:val="00454599"/>
    <w:rsid w:val="00474EC4"/>
    <w:rsid w:val="004B0E74"/>
    <w:rsid w:val="004B1B31"/>
    <w:rsid w:val="004F6FBA"/>
    <w:rsid w:val="005066D3"/>
    <w:rsid w:val="00584312"/>
    <w:rsid w:val="005A4217"/>
    <w:rsid w:val="005D2AC5"/>
    <w:rsid w:val="005E7128"/>
    <w:rsid w:val="005F5C7B"/>
    <w:rsid w:val="00617B2C"/>
    <w:rsid w:val="0062098D"/>
    <w:rsid w:val="006270EC"/>
    <w:rsid w:val="0064054C"/>
    <w:rsid w:val="00697956"/>
    <w:rsid w:val="006B7848"/>
    <w:rsid w:val="006C385B"/>
    <w:rsid w:val="007164F6"/>
    <w:rsid w:val="00726A77"/>
    <w:rsid w:val="00772F8B"/>
    <w:rsid w:val="00791446"/>
    <w:rsid w:val="007A4FF6"/>
    <w:rsid w:val="007B00B7"/>
    <w:rsid w:val="007F465D"/>
    <w:rsid w:val="00842E9D"/>
    <w:rsid w:val="00896419"/>
    <w:rsid w:val="00896481"/>
    <w:rsid w:val="008D17A1"/>
    <w:rsid w:val="008E2EEF"/>
    <w:rsid w:val="008F3355"/>
    <w:rsid w:val="00911D12"/>
    <w:rsid w:val="00932A5B"/>
    <w:rsid w:val="00951CAD"/>
    <w:rsid w:val="0096037A"/>
    <w:rsid w:val="00994725"/>
    <w:rsid w:val="009E0DEB"/>
    <w:rsid w:val="00A03B02"/>
    <w:rsid w:val="00A2664B"/>
    <w:rsid w:val="00A32576"/>
    <w:rsid w:val="00A40585"/>
    <w:rsid w:val="00A86567"/>
    <w:rsid w:val="00AB4A95"/>
    <w:rsid w:val="00AB5FFD"/>
    <w:rsid w:val="00AB7040"/>
    <w:rsid w:val="00AC5006"/>
    <w:rsid w:val="00AE0341"/>
    <w:rsid w:val="00AF20B5"/>
    <w:rsid w:val="00B22FDC"/>
    <w:rsid w:val="00B66D33"/>
    <w:rsid w:val="00B923DC"/>
    <w:rsid w:val="00BC5A56"/>
    <w:rsid w:val="00BD002D"/>
    <w:rsid w:val="00C37CA5"/>
    <w:rsid w:val="00C5284C"/>
    <w:rsid w:val="00CA2347"/>
    <w:rsid w:val="00CA7897"/>
    <w:rsid w:val="00CD29EE"/>
    <w:rsid w:val="00CE1147"/>
    <w:rsid w:val="00CF3FA1"/>
    <w:rsid w:val="00D245F9"/>
    <w:rsid w:val="00D3454A"/>
    <w:rsid w:val="00D40D9F"/>
    <w:rsid w:val="00D46288"/>
    <w:rsid w:val="00D86738"/>
    <w:rsid w:val="00D94463"/>
    <w:rsid w:val="00D94E35"/>
    <w:rsid w:val="00DC16E6"/>
    <w:rsid w:val="00DE2409"/>
    <w:rsid w:val="00E105EC"/>
    <w:rsid w:val="00E450C8"/>
    <w:rsid w:val="00E727A8"/>
    <w:rsid w:val="00EC6F65"/>
    <w:rsid w:val="00F00C48"/>
    <w:rsid w:val="00F11A1E"/>
    <w:rsid w:val="00F1477A"/>
    <w:rsid w:val="00F2007C"/>
    <w:rsid w:val="00F219E1"/>
    <w:rsid w:val="00F436FB"/>
    <w:rsid w:val="00F43F11"/>
    <w:rsid w:val="00F95A1F"/>
    <w:rsid w:val="00FA0DA0"/>
    <w:rsid w:val="00FB69E4"/>
    <w:rsid w:val="00FB7C5B"/>
    <w:rsid w:val="00FE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A2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79A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1379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379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7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9A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15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9AA09-115F-4F83-9035-A7A75DBE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</dc:creator>
  <cp:keywords/>
  <dc:description/>
  <cp:lastModifiedBy>KVU</cp:lastModifiedBy>
  <cp:revision>41</cp:revision>
  <cp:lastPrinted>2018-08-03T08:13:00Z</cp:lastPrinted>
  <dcterms:created xsi:type="dcterms:W3CDTF">2017-02-27T07:35:00Z</dcterms:created>
  <dcterms:modified xsi:type="dcterms:W3CDTF">2018-09-17T05:31:00Z</dcterms:modified>
</cp:coreProperties>
</file>